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F84A7" w14:textId="77777777" w:rsidR="00A1274C" w:rsidRDefault="00A1274C" w:rsidP="00A667BE">
      <w:pPr>
        <w:jc w:val="right"/>
        <w:rPr>
          <w:b/>
          <w:bCs/>
          <w:iCs/>
          <w:lang w:val="pt-PT"/>
        </w:rPr>
      </w:pPr>
    </w:p>
    <w:p w14:paraId="7A647DF7" w14:textId="77777777" w:rsidR="00A1274C" w:rsidRDefault="00A1274C" w:rsidP="00A667BE">
      <w:pPr>
        <w:jc w:val="right"/>
        <w:rPr>
          <w:b/>
          <w:bCs/>
          <w:iCs/>
          <w:lang w:val="pt-PT"/>
        </w:rPr>
      </w:pPr>
    </w:p>
    <w:p w14:paraId="7D129263" w14:textId="2D861B0F" w:rsidR="00A667BE" w:rsidRPr="00A667BE" w:rsidRDefault="00A805F5" w:rsidP="00A667BE">
      <w:pPr>
        <w:jc w:val="right"/>
        <w:rPr>
          <w:b/>
          <w:bCs/>
          <w:iCs/>
          <w:lang w:val="pt-PT"/>
        </w:rPr>
      </w:pPr>
      <w:r w:rsidRPr="00A667BE">
        <w:rPr>
          <w:b/>
          <w:bCs/>
          <w:iCs/>
          <w:lang w:val="pt-PT"/>
        </w:rPr>
        <w:t>A</w:t>
      </w:r>
      <w:r w:rsidR="00361008">
        <w:rPr>
          <w:b/>
          <w:bCs/>
          <w:iCs/>
          <w:lang w:val="pt-PT"/>
        </w:rPr>
        <w:t xml:space="preserve">suncion, </w:t>
      </w:r>
      <w:r w:rsidR="0046003F">
        <w:rPr>
          <w:b/>
          <w:bCs/>
          <w:iCs/>
          <w:lang w:val="pt-PT"/>
        </w:rPr>
        <w:t>31</w:t>
      </w:r>
      <w:r w:rsidR="00BB449B">
        <w:rPr>
          <w:b/>
          <w:bCs/>
          <w:iCs/>
          <w:lang w:val="pt-PT"/>
        </w:rPr>
        <w:t xml:space="preserve"> de </w:t>
      </w:r>
      <w:r w:rsidR="0046003F">
        <w:rPr>
          <w:b/>
          <w:bCs/>
          <w:iCs/>
          <w:lang w:val="pt-PT"/>
        </w:rPr>
        <w:t>Diciembre</w:t>
      </w:r>
      <w:r w:rsidR="00A667BE" w:rsidRPr="00A667BE">
        <w:rPr>
          <w:b/>
          <w:bCs/>
          <w:iCs/>
          <w:lang w:val="pt-PT"/>
        </w:rPr>
        <w:t xml:space="preserve"> de 2024.-</w:t>
      </w:r>
    </w:p>
    <w:p w14:paraId="2C262B33" w14:textId="298D3DAB" w:rsidR="00A667BE" w:rsidRDefault="00A667BE" w:rsidP="00A667BE">
      <w:pPr>
        <w:rPr>
          <w:b/>
          <w:bCs/>
          <w:iCs/>
          <w:lang w:val="pt-PT"/>
        </w:rPr>
      </w:pPr>
    </w:p>
    <w:p w14:paraId="2A83849E" w14:textId="77777777" w:rsidR="00A667BE" w:rsidRPr="00A667BE" w:rsidRDefault="00A667BE" w:rsidP="00A667BE">
      <w:pPr>
        <w:rPr>
          <w:b/>
          <w:bCs/>
          <w:iCs/>
          <w:lang w:val="pt-PT"/>
        </w:rPr>
      </w:pPr>
    </w:p>
    <w:p w14:paraId="4B95A17D" w14:textId="77777777" w:rsidR="00A667BE" w:rsidRDefault="00A667BE" w:rsidP="00A667BE">
      <w:pPr>
        <w:rPr>
          <w:b/>
          <w:lang w:val="pt-PT"/>
        </w:rPr>
      </w:pPr>
    </w:p>
    <w:p w14:paraId="1513D2DE" w14:textId="52D0C2B1" w:rsidR="00080A39" w:rsidRPr="00DD71F0" w:rsidRDefault="00080A39" w:rsidP="00080A39">
      <w:pPr>
        <w:jc w:val="center"/>
        <w:rPr>
          <w:lang w:val="es-MX" w:eastAsia="ar-SA"/>
        </w:rPr>
      </w:pPr>
      <w:r w:rsidRPr="00DD71F0">
        <w:rPr>
          <w:lang w:val="es-MX" w:eastAsia="ar-SA"/>
        </w:rPr>
        <w:t xml:space="preserve">Durante el mes de </w:t>
      </w:r>
      <w:r>
        <w:rPr>
          <w:lang w:val="es-MX" w:eastAsia="ar-SA"/>
        </w:rPr>
        <w:t>diciembre</w:t>
      </w:r>
      <w:r w:rsidRPr="00DD71F0">
        <w:rPr>
          <w:lang w:val="es-MX" w:eastAsia="ar-SA"/>
        </w:rPr>
        <w:t xml:space="preserve"> del corriente año, ha sido suscrito </w:t>
      </w:r>
      <w:r>
        <w:rPr>
          <w:lang w:val="es-MX" w:eastAsia="ar-SA"/>
        </w:rPr>
        <w:t>el</w:t>
      </w:r>
      <w:r w:rsidRPr="00DD71F0">
        <w:rPr>
          <w:lang w:val="es-MX" w:eastAsia="ar-SA"/>
        </w:rPr>
        <w:t xml:space="preserve"> siguiente contrato:</w:t>
      </w:r>
    </w:p>
    <w:p w14:paraId="348D39BC" w14:textId="77777777" w:rsidR="00080A39" w:rsidRDefault="00080A39" w:rsidP="00080A39">
      <w:pPr>
        <w:jc w:val="center"/>
        <w:rPr>
          <w:rFonts w:ascii="Arial" w:hAnsi="Arial" w:cs="Arial"/>
          <w:lang w:val="es-MX" w:eastAsia="ar-SA"/>
        </w:rPr>
      </w:pPr>
    </w:p>
    <w:p w14:paraId="28ECA5C8" w14:textId="77777777" w:rsidR="00080A39" w:rsidRPr="0016609C" w:rsidRDefault="00080A39" w:rsidP="00080A39">
      <w:pPr>
        <w:rPr>
          <w:rFonts w:ascii="Arial" w:hAnsi="Arial" w:cs="Arial"/>
          <w:lang w:val="es-MX" w:eastAsia="ar-SA"/>
        </w:rPr>
      </w:pPr>
    </w:p>
    <w:tbl>
      <w:tblPr>
        <w:tblW w:w="5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962"/>
        <w:gridCol w:w="1182"/>
        <w:gridCol w:w="790"/>
        <w:gridCol w:w="3254"/>
        <w:gridCol w:w="1368"/>
        <w:gridCol w:w="1322"/>
      </w:tblGrid>
      <w:tr w:rsidR="00080A39" w:rsidRPr="007B4987" w14:paraId="1591290F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19A0C43F" w14:textId="77777777" w:rsidR="00080A39" w:rsidRPr="009B4B93" w:rsidRDefault="00080A39" w:rsidP="00A604BD">
            <w:pPr>
              <w:jc w:val="center"/>
              <w:rPr>
                <w:b/>
                <w:color w:val="000000"/>
                <w:sz w:val="18"/>
              </w:rPr>
            </w:pPr>
            <w:r w:rsidRPr="009B4B93">
              <w:rPr>
                <w:b/>
                <w:color w:val="000000"/>
                <w:sz w:val="18"/>
              </w:rPr>
              <w:t>Nº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7956F84" w14:textId="77777777" w:rsidR="00080A39" w:rsidRPr="009B4B93" w:rsidRDefault="00080A39" w:rsidP="00A604BD">
            <w:pPr>
              <w:jc w:val="center"/>
              <w:rPr>
                <w:b/>
                <w:color w:val="000000"/>
                <w:sz w:val="18"/>
              </w:rPr>
            </w:pPr>
            <w:r w:rsidRPr="009B4B93">
              <w:rPr>
                <w:b/>
                <w:color w:val="000000"/>
                <w:sz w:val="18"/>
              </w:rPr>
              <w:t>FECHA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4AE3F17F" w14:textId="77777777" w:rsidR="00080A39" w:rsidRPr="009B4B93" w:rsidRDefault="00080A39" w:rsidP="00A604BD">
            <w:pPr>
              <w:jc w:val="center"/>
              <w:rPr>
                <w:b/>
                <w:color w:val="000000"/>
                <w:sz w:val="18"/>
              </w:rPr>
            </w:pPr>
            <w:r w:rsidRPr="009B4B93">
              <w:rPr>
                <w:b/>
                <w:color w:val="000000"/>
                <w:sz w:val="18"/>
              </w:rPr>
              <w:t>CONTRATO Nº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5B4671C" w14:textId="77777777" w:rsidR="00080A39" w:rsidRPr="009B4B93" w:rsidRDefault="00080A39" w:rsidP="00A604BD">
            <w:pPr>
              <w:jc w:val="center"/>
              <w:rPr>
                <w:b/>
                <w:color w:val="000000"/>
                <w:sz w:val="18"/>
              </w:rPr>
            </w:pPr>
            <w:r w:rsidRPr="009B4B93">
              <w:rPr>
                <w:b/>
                <w:color w:val="000000"/>
                <w:sz w:val="18"/>
              </w:rPr>
              <w:t>ID.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14E46C13" w14:textId="77777777" w:rsidR="00080A39" w:rsidRPr="009B4B93" w:rsidRDefault="00080A39" w:rsidP="00A604BD">
            <w:pPr>
              <w:jc w:val="center"/>
              <w:rPr>
                <w:b/>
                <w:color w:val="000000"/>
                <w:sz w:val="18"/>
              </w:rPr>
            </w:pPr>
            <w:r w:rsidRPr="009B4B93">
              <w:rPr>
                <w:b/>
                <w:color w:val="000000"/>
                <w:sz w:val="18"/>
              </w:rPr>
              <w:t>NOMBRE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A12D2A5" w14:textId="77777777" w:rsidR="00080A39" w:rsidRPr="009B4B93" w:rsidRDefault="00080A39" w:rsidP="00A604BD">
            <w:pPr>
              <w:jc w:val="center"/>
              <w:rPr>
                <w:b/>
                <w:color w:val="000000"/>
                <w:sz w:val="18"/>
              </w:rPr>
            </w:pPr>
            <w:r w:rsidRPr="009B4B93">
              <w:rPr>
                <w:b/>
                <w:color w:val="000000"/>
                <w:sz w:val="18"/>
              </w:rPr>
              <w:t>PROVEEDOR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F27D131" w14:textId="77777777" w:rsidR="00080A39" w:rsidRPr="009B4B93" w:rsidRDefault="00080A39" w:rsidP="00A604BD">
            <w:pPr>
              <w:jc w:val="center"/>
              <w:rPr>
                <w:b/>
                <w:color w:val="000000"/>
                <w:sz w:val="18"/>
              </w:rPr>
            </w:pPr>
            <w:r w:rsidRPr="009B4B93">
              <w:rPr>
                <w:b/>
                <w:color w:val="000000"/>
                <w:sz w:val="18"/>
              </w:rPr>
              <w:t>MONTO CONTRATO</w:t>
            </w:r>
          </w:p>
        </w:tc>
      </w:tr>
      <w:tr w:rsidR="00080A39" w:rsidRPr="007B4987" w14:paraId="2B7FDBF5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7CE0D945" w14:textId="77777777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8FC2E71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5D8E80FC" w14:textId="14DB253B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  <w:p w14:paraId="3EF73EE1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2E3416D4" w14:textId="62686674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03/2024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1F5C9BBC" w14:textId="70D0CB37" w:rsidR="00080A39" w:rsidRPr="009B4B93" w:rsidRDefault="00080A39" w:rsidP="0092234C">
            <w:pPr>
              <w:jc w:val="center"/>
              <w:rPr>
                <w:sz w:val="18"/>
              </w:rPr>
            </w:pPr>
            <w:r w:rsidRPr="009B4B93">
              <w:rPr>
                <w:sz w:val="20"/>
                <w:szCs w:val="20"/>
              </w:rPr>
              <w:t>455.507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3ECF312C" w14:textId="52E09F18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 xml:space="preserve">ACTUALIZACIÓN DE </w:t>
            </w:r>
            <w:r w:rsidRPr="009B4B93">
              <w:rPr>
                <w:sz w:val="16"/>
              </w:rPr>
              <w:t xml:space="preserve">FIREWALL – AD REFERÉNDUM </w:t>
            </w:r>
          </w:p>
        </w:tc>
        <w:tc>
          <w:tcPr>
            <w:tcW w:w="743" w:type="pct"/>
            <w:shd w:val="clear" w:color="auto" w:fill="auto"/>
            <w:vAlign w:val="bottom"/>
          </w:tcPr>
          <w:p w14:paraId="2D9E2F77" w14:textId="71AADEF5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20"/>
                <w:szCs w:val="20"/>
              </w:rPr>
              <w:t>EDELSUR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288FB0D6" w14:textId="69CE4C5C" w:rsidR="00080A39" w:rsidRPr="009B4B93" w:rsidRDefault="00641D47" w:rsidP="00080A3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27</w:t>
            </w:r>
            <w:r w:rsidR="00BC20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="00080A39" w:rsidRPr="009B4B93">
              <w:rPr>
                <w:sz w:val="20"/>
                <w:szCs w:val="20"/>
              </w:rPr>
              <w:t>00</w:t>
            </w:r>
            <w:r w:rsidR="00BC20AB">
              <w:rPr>
                <w:sz w:val="20"/>
                <w:szCs w:val="20"/>
              </w:rPr>
              <w:t>.</w:t>
            </w:r>
            <w:r w:rsidR="00080A39" w:rsidRPr="009B4B93">
              <w:rPr>
                <w:sz w:val="20"/>
                <w:szCs w:val="20"/>
              </w:rPr>
              <w:t>000</w:t>
            </w:r>
          </w:p>
        </w:tc>
      </w:tr>
      <w:tr w:rsidR="00080A39" w:rsidRPr="007B4987" w14:paraId="5B25B223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63261427" w14:textId="77777777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14:paraId="07F0E075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6B53BB2F" w14:textId="20DE3701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640F87B" w14:textId="46856D2F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05/2024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5894AA6" w14:textId="3269C61A" w:rsidR="00080A39" w:rsidRPr="009B4B93" w:rsidRDefault="002A742F" w:rsidP="00922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80A39" w:rsidRPr="009B4B93">
              <w:rPr>
                <w:sz w:val="20"/>
                <w:szCs w:val="20"/>
              </w:rPr>
              <w:t>5.286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7F016C1C" w14:textId="1606BD6E" w:rsidR="00080A39" w:rsidRPr="009B4B93" w:rsidRDefault="0092234C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 xml:space="preserve">ADQUISICIÓN DE SELLOS PARA LA UPTP  - PLURIANUAL 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8AB5315" w14:textId="64738AF7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20"/>
                <w:szCs w:val="20"/>
              </w:rPr>
              <w:t>NEW SHOP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F9F3E4C" w14:textId="4C9993AC" w:rsidR="00080A39" w:rsidRPr="009B4B93" w:rsidRDefault="00BC20AB" w:rsidP="00080A3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6.000.</w:t>
            </w:r>
            <w:r w:rsidR="00080A39" w:rsidRPr="009B4B93">
              <w:rPr>
                <w:sz w:val="20"/>
                <w:szCs w:val="20"/>
              </w:rPr>
              <w:t>000</w:t>
            </w:r>
          </w:p>
        </w:tc>
      </w:tr>
      <w:tr w:rsidR="00080A39" w:rsidRPr="007B4987" w14:paraId="2E91DA40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3DDE4F12" w14:textId="44B2B959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14:paraId="231981BD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148C47D9" w14:textId="3EDF99BB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4AD0F4B" w14:textId="2B59AEAB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06/2024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E30AAAD" w14:textId="45AE7E57" w:rsidR="00080A39" w:rsidRPr="009B4B93" w:rsidRDefault="00080A39" w:rsidP="0092234C">
            <w:pPr>
              <w:jc w:val="center"/>
              <w:rPr>
                <w:color w:val="000000"/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453.241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0C10A769" w14:textId="2B48A6B1" w:rsidR="00080A39" w:rsidRPr="009B4B93" w:rsidRDefault="0092234C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 xml:space="preserve">SERVICIOS DE MANTENIMIENTO DE ACONDICIONADORES DE AIRE DE LA UPTP – CONTRATO ABIERTO 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75F32495" w14:textId="3FA70B7C" w:rsidR="00080A39" w:rsidRPr="009B4B93" w:rsidRDefault="00080A39" w:rsidP="00080A39">
            <w:pPr>
              <w:jc w:val="center"/>
              <w:rPr>
                <w:sz w:val="16"/>
              </w:rPr>
            </w:pPr>
            <w:r w:rsidRPr="009B4B93">
              <w:rPr>
                <w:sz w:val="20"/>
                <w:szCs w:val="20"/>
              </w:rPr>
              <w:t>ISI- SERVICE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BCF663D" w14:textId="1C09D79A" w:rsidR="00080A39" w:rsidRPr="009B4B93" w:rsidRDefault="00BC20AB" w:rsidP="00080A3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20.000.</w:t>
            </w:r>
            <w:r w:rsidR="00080A39" w:rsidRPr="009B4B93">
              <w:rPr>
                <w:sz w:val="20"/>
                <w:szCs w:val="20"/>
              </w:rPr>
              <w:t>000</w:t>
            </w:r>
          </w:p>
        </w:tc>
      </w:tr>
      <w:tr w:rsidR="00080A39" w:rsidRPr="007B4987" w14:paraId="713BE868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00B01ED4" w14:textId="177D7522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4</w:t>
            </w:r>
          </w:p>
        </w:tc>
        <w:tc>
          <w:tcPr>
            <w:tcW w:w="522" w:type="pct"/>
            <w:shd w:val="clear" w:color="auto" w:fill="auto"/>
          </w:tcPr>
          <w:p w14:paraId="3356F96C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7F9B6DD9" w14:textId="2492EB3B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</w:tc>
        <w:tc>
          <w:tcPr>
            <w:tcW w:w="641" w:type="pct"/>
            <w:shd w:val="clear" w:color="auto" w:fill="auto"/>
          </w:tcPr>
          <w:p w14:paraId="6E81EC21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08D21EF0" w14:textId="7F0E9BF4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08/2024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FF99B00" w14:textId="52319C2E" w:rsidR="00080A39" w:rsidRPr="009B4B93" w:rsidRDefault="00080A39" w:rsidP="0092234C">
            <w:pPr>
              <w:jc w:val="center"/>
              <w:rPr>
                <w:color w:val="000000"/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455.888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25BC4996" w14:textId="0ED9825A" w:rsidR="00080A39" w:rsidRPr="009B4B93" w:rsidRDefault="0092234C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ADQUISICÓN DE EQUIPOS INFORMÁTICOS PARA UPTP – AD REFERÉNDUM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35FB943" w14:textId="06706127" w:rsidR="00080A39" w:rsidRPr="009B4B93" w:rsidRDefault="00080A39" w:rsidP="00080A39">
            <w:pPr>
              <w:jc w:val="center"/>
              <w:rPr>
                <w:sz w:val="16"/>
              </w:rPr>
            </w:pPr>
            <w:r w:rsidRPr="009B4B93">
              <w:rPr>
                <w:sz w:val="20"/>
                <w:szCs w:val="20"/>
              </w:rPr>
              <w:t xml:space="preserve">DIVISERV 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A531AE7" w14:textId="22C762F5" w:rsidR="00080A39" w:rsidRPr="009B4B93" w:rsidRDefault="00BC20AB" w:rsidP="00080A3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166.969.</w:t>
            </w:r>
            <w:r w:rsidR="00080A39" w:rsidRPr="009B4B93">
              <w:rPr>
                <w:sz w:val="20"/>
                <w:szCs w:val="20"/>
              </w:rPr>
              <w:t>000</w:t>
            </w:r>
          </w:p>
        </w:tc>
      </w:tr>
      <w:tr w:rsidR="0092234C" w:rsidRPr="007B4987" w14:paraId="35E620B3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7B68011A" w14:textId="43035F1C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5</w:t>
            </w:r>
          </w:p>
        </w:tc>
        <w:tc>
          <w:tcPr>
            <w:tcW w:w="522" w:type="pct"/>
            <w:shd w:val="clear" w:color="auto" w:fill="auto"/>
          </w:tcPr>
          <w:p w14:paraId="0C89D930" w14:textId="77777777" w:rsidR="0092234C" w:rsidRPr="009B4B93" w:rsidRDefault="0092234C" w:rsidP="0092234C">
            <w:pPr>
              <w:jc w:val="center"/>
              <w:rPr>
                <w:sz w:val="18"/>
              </w:rPr>
            </w:pPr>
          </w:p>
          <w:p w14:paraId="5FFF3C80" w14:textId="2AAB668C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</w:tc>
        <w:tc>
          <w:tcPr>
            <w:tcW w:w="641" w:type="pct"/>
            <w:shd w:val="clear" w:color="auto" w:fill="auto"/>
          </w:tcPr>
          <w:p w14:paraId="5B567B7B" w14:textId="77777777" w:rsidR="0092234C" w:rsidRPr="009B4B93" w:rsidRDefault="0092234C" w:rsidP="0092234C">
            <w:pPr>
              <w:jc w:val="center"/>
              <w:rPr>
                <w:sz w:val="18"/>
              </w:rPr>
            </w:pPr>
          </w:p>
          <w:p w14:paraId="5DC0F6A8" w14:textId="094C9E02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09/2024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EC3640C" w14:textId="544182FA" w:rsidR="0092234C" w:rsidRPr="009B4B93" w:rsidRDefault="0092234C" w:rsidP="0092234C">
            <w:pPr>
              <w:jc w:val="center"/>
              <w:rPr>
                <w:color w:val="000000"/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455.888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38E1F21B" w14:textId="6BD9556A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ADQUISICÓN DE EQUIPOS INFORMÁTICOS PARA UPTP – AD REFERÉNDUM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F11D62A" w14:textId="204BC520" w:rsidR="0092234C" w:rsidRPr="009B4B93" w:rsidRDefault="0092234C" w:rsidP="0092234C">
            <w:pPr>
              <w:jc w:val="center"/>
              <w:rPr>
                <w:sz w:val="16"/>
              </w:rPr>
            </w:pPr>
            <w:r w:rsidRPr="009B4B93">
              <w:rPr>
                <w:sz w:val="20"/>
                <w:szCs w:val="20"/>
              </w:rPr>
              <w:t>OLAM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A51F9B9" w14:textId="08C36969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20"/>
                <w:szCs w:val="20"/>
              </w:rPr>
              <w:t>74.350.000</w:t>
            </w:r>
          </w:p>
        </w:tc>
      </w:tr>
      <w:tr w:rsidR="0092234C" w:rsidRPr="007B4987" w14:paraId="2EFA237C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39CB79C7" w14:textId="73649321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6</w:t>
            </w:r>
          </w:p>
        </w:tc>
        <w:tc>
          <w:tcPr>
            <w:tcW w:w="522" w:type="pct"/>
            <w:shd w:val="clear" w:color="auto" w:fill="auto"/>
          </w:tcPr>
          <w:p w14:paraId="68142A4D" w14:textId="77777777" w:rsidR="0092234C" w:rsidRPr="009B4B93" w:rsidRDefault="0092234C" w:rsidP="0092234C">
            <w:pPr>
              <w:jc w:val="center"/>
              <w:rPr>
                <w:sz w:val="18"/>
              </w:rPr>
            </w:pPr>
          </w:p>
          <w:p w14:paraId="4E0BA09B" w14:textId="1F5DAF20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</w:tc>
        <w:tc>
          <w:tcPr>
            <w:tcW w:w="641" w:type="pct"/>
            <w:shd w:val="clear" w:color="auto" w:fill="auto"/>
          </w:tcPr>
          <w:p w14:paraId="7108A8A6" w14:textId="77777777" w:rsidR="0092234C" w:rsidRPr="009B4B93" w:rsidRDefault="0092234C" w:rsidP="0092234C">
            <w:pPr>
              <w:jc w:val="center"/>
              <w:rPr>
                <w:sz w:val="18"/>
              </w:rPr>
            </w:pPr>
          </w:p>
          <w:p w14:paraId="2F1D47EE" w14:textId="1FCC05D6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10/2024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15D4556" w14:textId="704A8ABB" w:rsidR="0092234C" w:rsidRPr="009B4B93" w:rsidRDefault="0092234C" w:rsidP="0092234C">
            <w:pPr>
              <w:jc w:val="center"/>
              <w:rPr>
                <w:color w:val="000000"/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455.888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4239BFD8" w14:textId="0BAEAE95" w:rsidR="0092234C" w:rsidRPr="009B4B93" w:rsidRDefault="0092234C" w:rsidP="0092234C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ADQUISICÓN DE EQUIPOS INFORMÁTICOS PARA UPTP – AD REFERÉNDUM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C81A5E0" w14:textId="15D619B2" w:rsidR="0092234C" w:rsidRPr="009B4B93" w:rsidRDefault="0092234C" w:rsidP="0092234C">
            <w:pPr>
              <w:jc w:val="center"/>
              <w:rPr>
                <w:sz w:val="16"/>
              </w:rPr>
            </w:pPr>
            <w:r w:rsidRPr="009B4B93">
              <w:rPr>
                <w:sz w:val="20"/>
                <w:szCs w:val="20"/>
              </w:rPr>
              <w:t>ITCS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4C54523" w14:textId="1154ED60" w:rsidR="0092234C" w:rsidRPr="009B4B93" w:rsidRDefault="00BC20AB" w:rsidP="00BC20AB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25.</w:t>
            </w:r>
            <w:r w:rsidR="0092234C" w:rsidRPr="009B4B93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>.</w:t>
            </w:r>
            <w:r w:rsidR="0092234C" w:rsidRPr="009B4B93">
              <w:rPr>
                <w:sz w:val="20"/>
                <w:szCs w:val="20"/>
              </w:rPr>
              <w:t>000</w:t>
            </w:r>
          </w:p>
        </w:tc>
      </w:tr>
      <w:tr w:rsidR="00080A39" w:rsidRPr="007B4987" w14:paraId="5D54D066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13FA19BD" w14:textId="746D50A5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7</w:t>
            </w:r>
          </w:p>
        </w:tc>
        <w:tc>
          <w:tcPr>
            <w:tcW w:w="522" w:type="pct"/>
            <w:shd w:val="clear" w:color="auto" w:fill="auto"/>
          </w:tcPr>
          <w:p w14:paraId="05318FFA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7CBA3342" w14:textId="68A7B758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</w:tc>
        <w:tc>
          <w:tcPr>
            <w:tcW w:w="641" w:type="pct"/>
            <w:shd w:val="clear" w:color="auto" w:fill="auto"/>
          </w:tcPr>
          <w:p w14:paraId="0FEB97F3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0E4D75BF" w14:textId="743AD433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11/2024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4CAAE326" w14:textId="76B926EF" w:rsidR="00080A39" w:rsidRPr="009B4B93" w:rsidRDefault="00080A39" w:rsidP="0092234C">
            <w:pPr>
              <w:jc w:val="center"/>
              <w:rPr>
                <w:color w:val="000000"/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447.836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52D8FC93" w14:textId="42457C13" w:rsidR="00080A39" w:rsidRPr="009B4B93" w:rsidRDefault="0092234C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ADQUISICIÓN DE UTILES, TINTAS E INSUMOS PARA LA UPTP</w:t>
            </w:r>
          </w:p>
        </w:tc>
        <w:tc>
          <w:tcPr>
            <w:tcW w:w="743" w:type="pct"/>
            <w:shd w:val="clear" w:color="auto" w:fill="auto"/>
            <w:vAlign w:val="bottom"/>
          </w:tcPr>
          <w:p w14:paraId="695E7016" w14:textId="51A47690" w:rsidR="00080A39" w:rsidRPr="009B4B93" w:rsidRDefault="00080A39" w:rsidP="00080A39">
            <w:pPr>
              <w:jc w:val="center"/>
              <w:rPr>
                <w:sz w:val="16"/>
              </w:rPr>
            </w:pPr>
            <w:r w:rsidRPr="009B4B93">
              <w:rPr>
                <w:sz w:val="20"/>
                <w:szCs w:val="20"/>
              </w:rPr>
              <w:t>DATASYSTEMS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6FEF047" w14:textId="29F6A8A9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20"/>
                <w:szCs w:val="20"/>
              </w:rPr>
              <w:t>17.016.000</w:t>
            </w:r>
          </w:p>
        </w:tc>
        <w:bookmarkStart w:id="0" w:name="_GoBack"/>
        <w:bookmarkEnd w:id="0"/>
      </w:tr>
      <w:tr w:rsidR="00080A39" w:rsidRPr="007B4987" w14:paraId="0C13E879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0522FDC4" w14:textId="20BBCD4B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8</w:t>
            </w:r>
          </w:p>
        </w:tc>
        <w:tc>
          <w:tcPr>
            <w:tcW w:w="522" w:type="pct"/>
            <w:shd w:val="clear" w:color="auto" w:fill="auto"/>
          </w:tcPr>
          <w:p w14:paraId="492F481C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2A6DF217" w14:textId="596D179A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</w:tc>
        <w:tc>
          <w:tcPr>
            <w:tcW w:w="641" w:type="pct"/>
            <w:shd w:val="clear" w:color="auto" w:fill="auto"/>
          </w:tcPr>
          <w:p w14:paraId="5E594F0F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56ED246F" w14:textId="5C30FCA6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12/2024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629BAC7C" w14:textId="38179A88" w:rsidR="00080A39" w:rsidRPr="009B4B93" w:rsidRDefault="00080A39" w:rsidP="0092234C">
            <w:pPr>
              <w:jc w:val="center"/>
              <w:rPr>
                <w:color w:val="000000"/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447.836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0934FC0C" w14:textId="18BA879B" w:rsidR="00080A39" w:rsidRPr="009B4B93" w:rsidRDefault="0092234C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ADQUISICIÓN DE UTILES, TINTAS E INSUMOS PARA LA UPTP</w:t>
            </w:r>
          </w:p>
        </w:tc>
        <w:tc>
          <w:tcPr>
            <w:tcW w:w="743" w:type="pct"/>
            <w:shd w:val="clear" w:color="auto" w:fill="auto"/>
            <w:vAlign w:val="bottom"/>
          </w:tcPr>
          <w:p w14:paraId="50B61A85" w14:textId="2D65554B" w:rsidR="00080A39" w:rsidRPr="009B4B93" w:rsidRDefault="00080A39" w:rsidP="00080A39">
            <w:pPr>
              <w:jc w:val="center"/>
              <w:rPr>
                <w:sz w:val="16"/>
              </w:rPr>
            </w:pPr>
            <w:r w:rsidRPr="009B4B93">
              <w:rPr>
                <w:sz w:val="20"/>
                <w:szCs w:val="20"/>
              </w:rPr>
              <w:t>OFFICE COMPU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5244910" w14:textId="76B11C0E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20"/>
                <w:szCs w:val="20"/>
              </w:rPr>
              <w:t>3.296.350</w:t>
            </w:r>
          </w:p>
        </w:tc>
      </w:tr>
      <w:tr w:rsidR="00080A39" w:rsidRPr="007B4987" w14:paraId="250AF919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7F8AAFD4" w14:textId="5FBF79C1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9</w:t>
            </w:r>
          </w:p>
        </w:tc>
        <w:tc>
          <w:tcPr>
            <w:tcW w:w="522" w:type="pct"/>
            <w:shd w:val="clear" w:color="auto" w:fill="auto"/>
          </w:tcPr>
          <w:p w14:paraId="0F2E5EAD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06886196" w14:textId="35EE39DB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05/12/2024</w:t>
            </w:r>
          </w:p>
        </w:tc>
        <w:tc>
          <w:tcPr>
            <w:tcW w:w="641" w:type="pct"/>
            <w:shd w:val="clear" w:color="auto" w:fill="auto"/>
          </w:tcPr>
          <w:p w14:paraId="240C29EA" w14:textId="77777777" w:rsidR="00080A39" w:rsidRPr="009B4B93" w:rsidRDefault="00080A39" w:rsidP="00080A39">
            <w:pPr>
              <w:jc w:val="center"/>
              <w:rPr>
                <w:sz w:val="18"/>
              </w:rPr>
            </w:pPr>
          </w:p>
          <w:p w14:paraId="39147DDA" w14:textId="233ADBBA" w:rsidR="00080A39" w:rsidRPr="009B4B93" w:rsidRDefault="00080A39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13/2024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22CDD2C" w14:textId="7C90290C" w:rsidR="00080A39" w:rsidRPr="009B4B93" w:rsidRDefault="00080A39" w:rsidP="0092234C">
            <w:pPr>
              <w:jc w:val="center"/>
              <w:rPr>
                <w:color w:val="000000"/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447.780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6E2DDE0A" w14:textId="6EE0081E" w:rsidR="00080A39" w:rsidRPr="009B4B93" w:rsidRDefault="0092234C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SERVICIO DE MANTENIMIENTO Y REPARACION DE LAS INSTALACIONES DE LA UPTP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70AC058A" w14:textId="2385F610" w:rsidR="00080A39" w:rsidRPr="009B4B93" w:rsidRDefault="00080A39" w:rsidP="00080A39">
            <w:pPr>
              <w:jc w:val="center"/>
              <w:rPr>
                <w:sz w:val="16"/>
              </w:rPr>
            </w:pPr>
            <w:r w:rsidRPr="009B4B93">
              <w:rPr>
                <w:sz w:val="20"/>
                <w:szCs w:val="20"/>
              </w:rPr>
              <w:t>TES INGENIERIA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25D6C28" w14:textId="13052676" w:rsidR="00080A39" w:rsidRPr="009B4B93" w:rsidRDefault="004F1365" w:rsidP="00080A3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200.000.000</w:t>
            </w:r>
          </w:p>
        </w:tc>
      </w:tr>
      <w:tr w:rsidR="009B4B93" w:rsidRPr="007B4987" w14:paraId="76595EEE" w14:textId="77777777" w:rsidTr="009B4B93">
        <w:trPr>
          <w:trHeight w:val="600"/>
        </w:trPr>
        <w:tc>
          <w:tcPr>
            <w:tcW w:w="179" w:type="pct"/>
            <w:vAlign w:val="center"/>
          </w:tcPr>
          <w:p w14:paraId="7DAFF8B2" w14:textId="53B5F033" w:rsidR="00363F98" w:rsidRPr="009B4B93" w:rsidRDefault="002A742F" w:rsidP="00080A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2" w:type="pct"/>
            <w:shd w:val="clear" w:color="auto" w:fill="auto"/>
          </w:tcPr>
          <w:p w14:paraId="34AE2F09" w14:textId="77777777" w:rsidR="00363F98" w:rsidRPr="009B4B93" w:rsidRDefault="00363F98" w:rsidP="00080A39">
            <w:pPr>
              <w:jc w:val="center"/>
              <w:rPr>
                <w:sz w:val="18"/>
              </w:rPr>
            </w:pPr>
          </w:p>
          <w:p w14:paraId="117DCF22" w14:textId="77777777" w:rsidR="00363F98" w:rsidRPr="009B4B93" w:rsidRDefault="00363F98" w:rsidP="00080A39">
            <w:pPr>
              <w:jc w:val="center"/>
              <w:rPr>
                <w:sz w:val="18"/>
              </w:rPr>
            </w:pPr>
          </w:p>
          <w:p w14:paraId="21D60E68" w14:textId="77777777" w:rsidR="00363F98" w:rsidRPr="009B4B93" w:rsidRDefault="00363F98" w:rsidP="00080A39">
            <w:pPr>
              <w:jc w:val="center"/>
              <w:rPr>
                <w:sz w:val="18"/>
              </w:rPr>
            </w:pPr>
          </w:p>
          <w:p w14:paraId="62E4B248" w14:textId="2BF37A4F" w:rsidR="00363F98" w:rsidRPr="009B4B93" w:rsidRDefault="00363F98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19/12/24</w:t>
            </w:r>
          </w:p>
        </w:tc>
        <w:tc>
          <w:tcPr>
            <w:tcW w:w="641" w:type="pct"/>
            <w:shd w:val="clear" w:color="auto" w:fill="auto"/>
          </w:tcPr>
          <w:p w14:paraId="5F055927" w14:textId="77777777" w:rsidR="00363F98" w:rsidRPr="009B4B93" w:rsidRDefault="00363F98" w:rsidP="00080A39">
            <w:pPr>
              <w:jc w:val="center"/>
              <w:rPr>
                <w:sz w:val="18"/>
              </w:rPr>
            </w:pPr>
          </w:p>
          <w:p w14:paraId="2D005FD4" w14:textId="77777777" w:rsidR="00363F98" w:rsidRPr="009B4B93" w:rsidRDefault="00363F98" w:rsidP="00080A39">
            <w:pPr>
              <w:jc w:val="center"/>
              <w:rPr>
                <w:sz w:val="18"/>
              </w:rPr>
            </w:pPr>
          </w:p>
          <w:p w14:paraId="167E1DA6" w14:textId="77777777" w:rsidR="00363F98" w:rsidRPr="009B4B93" w:rsidRDefault="00363F98" w:rsidP="00080A39">
            <w:pPr>
              <w:jc w:val="center"/>
              <w:rPr>
                <w:sz w:val="18"/>
              </w:rPr>
            </w:pPr>
          </w:p>
          <w:p w14:paraId="7A986A77" w14:textId="4C6C70A3" w:rsidR="00363F98" w:rsidRPr="009B4B93" w:rsidRDefault="00363F98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14/2024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439502A" w14:textId="38B7CEFC" w:rsidR="00363F98" w:rsidRPr="009B4B93" w:rsidRDefault="00363F98" w:rsidP="0092234C">
            <w:pPr>
              <w:jc w:val="center"/>
              <w:rPr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458.932</w:t>
            </w:r>
          </w:p>
        </w:tc>
        <w:tc>
          <w:tcPr>
            <w:tcW w:w="1767" w:type="pct"/>
            <w:shd w:val="clear" w:color="auto" w:fill="auto"/>
            <w:vAlign w:val="center"/>
          </w:tcPr>
          <w:p w14:paraId="65C53BB0" w14:textId="24448F3B" w:rsidR="00363F98" w:rsidRPr="009B4B93" w:rsidRDefault="00363F98" w:rsidP="00080A39">
            <w:pPr>
              <w:jc w:val="center"/>
              <w:rPr>
                <w:sz w:val="18"/>
              </w:rPr>
            </w:pPr>
            <w:r w:rsidRPr="009B4B93">
              <w:rPr>
                <w:sz w:val="18"/>
              </w:rPr>
              <w:t>CONTRATACIÓN POR VÍA DE LA EXCEPCIÓN CON AVISO DE INTENCIÓN DE SERVICIO DE ORGANIZACIÓN DE EVENTOS PROTOCOLARES Y CEREMONIALES PARA LA UNIVERSIDAD POLITÉCNICA TAIWÁN PARAGUAY.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A8FC65F" w14:textId="7E31784A" w:rsidR="00363F98" w:rsidRPr="009B4B93" w:rsidRDefault="00363F98" w:rsidP="00080A39">
            <w:pPr>
              <w:jc w:val="center"/>
              <w:rPr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SENSICRED S.A.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8BA18E1" w14:textId="4C6B2312" w:rsidR="00363F98" w:rsidRPr="009B4B93" w:rsidRDefault="00363F98" w:rsidP="00080A39">
            <w:pPr>
              <w:jc w:val="center"/>
              <w:rPr>
                <w:sz w:val="20"/>
                <w:szCs w:val="20"/>
              </w:rPr>
            </w:pPr>
            <w:r w:rsidRPr="009B4B93">
              <w:rPr>
                <w:sz w:val="20"/>
                <w:szCs w:val="20"/>
              </w:rPr>
              <w:t>165.000.000</w:t>
            </w:r>
          </w:p>
        </w:tc>
      </w:tr>
    </w:tbl>
    <w:p w14:paraId="502FE253" w14:textId="77777777" w:rsidR="00080A39" w:rsidRDefault="00080A39" w:rsidP="00080A39">
      <w:pPr>
        <w:jc w:val="both"/>
        <w:rPr>
          <w:rFonts w:ascii="Arial" w:hAnsi="Arial" w:cs="Arial"/>
          <w:b/>
          <w:lang w:val="es-MX" w:eastAsia="ar-SA"/>
        </w:rPr>
      </w:pPr>
    </w:p>
    <w:p w14:paraId="580A5C6C" w14:textId="2D809D9B" w:rsidR="00080A39" w:rsidRPr="00DD71F0" w:rsidRDefault="00080A39" w:rsidP="00080A39">
      <w:pPr>
        <w:jc w:val="both"/>
        <w:rPr>
          <w:lang w:val="es-MX" w:eastAsia="ar-SA"/>
        </w:rPr>
      </w:pPr>
      <w:r w:rsidRPr="0016609C">
        <w:rPr>
          <w:rFonts w:ascii="Arial" w:hAnsi="Arial" w:cs="Arial"/>
          <w:lang w:val="es-MX" w:eastAsia="ar-SA"/>
        </w:rPr>
        <w:tab/>
      </w:r>
      <w:r w:rsidRPr="00DD71F0">
        <w:rPr>
          <w:lang w:val="es-MX" w:eastAsia="ar-SA"/>
        </w:rPr>
        <w:t>Durante el mes</w:t>
      </w:r>
      <w:r>
        <w:rPr>
          <w:lang w:val="es-MX" w:eastAsia="ar-SA"/>
        </w:rPr>
        <w:t xml:space="preserve"> de diciembre</w:t>
      </w:r>
      <w:r w:rsidRPr="00DD71F0">
        <w:rPr>
          <w:lang w:val="es-MX" w:eastAsia="ar-SA"/>
        </w:rPr>
        <w:t xml:space="preserve"> del 202</w:t>
      </w:r>
      <w:r>
        <w:rPr>
          <w:lang w:val="es-MX" w:eastAsia="ar-SA"/>
        </w:rPr>
        <w:t>4</w:t>
      </w:r>
      <w:r w:rsidRPr="00DD71F0">
        <w:rPr>
          <w:lang w:val="es-MX" w:eastAsia="ar-SA"/>
        </w:rPr>
        <w:t>, ha</w:t>
      </w:r>
      <w:r>
        <w:rPr>
          <w:lang w:val="es-MX" w:eastAsia="ar-SA"/>
        </w:rPr>
        <w:t xml:space="preserve">n sido suscritos </w:t>
      </w:r>
      <w:r w:rsidR="00363F98">
        <w:rPr>
          <w:lang w:val="es-MX" w:eastAsia="ar-SA"/>
        </w:rPr>
        <w:t>diez</w:t>
      </w:r>
      <w:r w:rsidRPr="00DD71F0">
        <w:rPr>
          <w:lang w:val="es-MX" w:eastAsia="ar-SA"/>
        </w:rPr>
        <w:t xml:space="preserve"> (</w:t>
      </w:r>
      <w:r w:rsidR="00363F98">
        <w:rPr>
          <w:lang w:val="es-MX" w:eastAsia="ar-SA"/>
        </w:rPr>
        <w:t>10</w:t>
      </w:r>
      <w:r w:rsidRPr="00DD71F0">
        <w:rPr>
          <w:lang w:val="es-MX" w:eastAsia="ar-SA"/>
        </w:rPr>
        <w:t>) contrato</w:t>
      </w:r>
      <w:r>
        <w:rPr>
          <w:lang w:val="es-MX" w:eastAsia="ar-SA"/>
        </w:rPr>
        <w:t xml:space="preserve">s. </w:t>
      </w:r>
    </w:p>
    <w:p w14:paraId="27011667" w14:textId="1AC7E769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p w14:paraId="02055A5D" w14:textId="77777777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p w14:paraId="3EF9F994" w14:textId="77777777" w:rsidR="00FD4A3F" w:rsidRDefault="00FD4A3F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997"/>
        <w:gridCol w:w="997"/>
        <w:gridCol w:w="4067"/>
      </w:tblGrid>
      <w:tr w:rsidR="00FD4A3F" w14:paraId="2275A998" w14:textId="77777777" w:rsidTr="00FD4A3F">
        <w:tc>
          <w:tcPr>
            <w:tcW w:w="2443" w:type="dxa"/>
          </w:tcPr>
          <w:p w14:paraId="64348209" w14:textId="77777777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997" w:type="dxa"/>
          </w:tcPr>
          <w:p w14:paraId="03712514" w14:textId="77777777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997" w:type="dxa"/>
          </w:tcPr>
          <w:p w14:paraId="4D6D8755" w14:textId="41EEDBC0" w:rsidR="00FD4A3F" w:rsidRDefault="00FD4A3F" w:rsidP="00A667BE">
            <w:pPr>
              <w:spacing w:line="360" w:lineRule="auto"/>
              <w:jc w:val="both"/>
              <w:rPr>
                <w:iCs/>
                <w:color w:val="000000"/>
                <w:bdr w:val="nil"/>
              </w:rPr>
            </w:pPr>
          </w:p>
        </w:tc>
        <w:tc>
          <w:tcPr>
            <w:tcW w:w="4067" w:type="dxa"/>
          </w:tcPr>
          <w:p w14:paraId="319C2817" w14:textId="77777777" w:rsidR="00FD4A3F" w:rsidRPr="00FD4A3F" w:rsidRDefault="00FD4A3F" w:rsidP="00FD4A3F">
            <w:pPr>
              <w:jc w:val="center"/>
              <w:rPr>
                <w:iCs/>
                <w:color w:val="000000"/>
                <w:sz w:val="20"/>
                <w:bdr w:val="nil"/>
              </w:rPr>
            </w:pPr>
            <w:r w:rsidRPr="00FD4A3F">
              <w:rPr>
                <w:iCs/>
                <w:color w:val="000000"/>
                <w:sz w:val="20"/>
                <w:bdr w:val="nil"/>
              </w:rPr>
              <w:t xml:space="preserve">Dirección Operativa de Contrataciones </w:t>
            </w:r>
          </w:p>
          <w:p w14:paraId="7DEDAF94" w14:textId="7F8749DF" w:rsidR="00FD4A3F" w:rsidRPr="00FD4A3F" w:rsidRDefault="00FD4A3F" w:rsidP="00FD4A3F">
            <w:pPr>
              <w:jc w:val="center"/>
              <w:rPr>
                <w:iCs/>
                <w:color w:val="000000"/>
                <w:sz w:val="20"/>
                <w:bdr w:val="nil"/>
              </w:rPr>
            </w:pPr>
            <w:r w:rsidRPr="00FD4A3F">
              <w:rPr>
                <w:iCs/>
                <w:color w:val="000000"/>
                <w:sz w:val="20"/>
                <w:bdr w:val="nil"/>
              </w:rPr>
              <w:t xml:space="preserve">Universidad Politécnica Taiwán Paraguay </w:t>
            </w:r>
          </w:p>
        </w:tc>
      </w:tr>
    </w:tbl>
    <w:p w14:paraId="38D33596" w14:textId="5C724655" w:rsidR="00A667BE" w:rsidRDefault="00361008" w:rsidP="00A667BE">
      <w:pPr>
        <w:spacing w:line="360" w:lineRule="auto"/>
        <w:ind w:firstLine="708"/>
        <w:jc w:val="both"/>
        <w:rPr>
          <w:iCs/>
          <w:color w:val="000000"/>
          <w:bdr w:val="nil"/>
        </w:rPr>
      </w:pPr>
      <w:r>
        <w:rPr>
          <w:iCs/>
          <w:color w:val="000000"/>
          <w:bdr w:val="nil"/>
        </w:rPr>
        <w:t xml:space="preserve"> </w:t>
      </w:r>
    </w:p>
    <w:p w14:paraId="49F64F4F" w14:textId="65446CE8" w:rsidR="00261E9C" w:rsidRDefault="00261E9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0D12F88B" w14:textId="2BD5B46E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4077A1D3" w14:textId="4887E887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20F06AD2" w14:textId="423EC3B8" w:rsidR="00A1274C" w:rsidRDefault="00A1274C" w:rsidP="00D87C65">
      <w:pPr>
        <w:spacing w:line="360" w:lineRule="auto"/>
        <w:ind w:firstLine="708"/>
        <w:jc w:val="both"/>
        <w:rPr>
          <w:b/>
          <w:iCs/>
          <w:color w:val="000000"/>
          <w:u w:val="single"/>
          <w:bdr w:val="nil"/>
        </w:rPr>
      </w:pPr>
    </w:p>
    <w:p w14:paraId="7CE743FB" w14:textId="4A2EAC3E" w:rsidR="00A1274C" w:rsidRDefault="00A1274C" w:rsidP="00A1274C">
      <w:pPr>
        <w:spacing w:line="360" w:lineRule="auto"/>
        <w:jc w:val="right"/>
        <w:rPr>
          <w:b/>
          <w:iCs/>
          <w:color w:val="000000"/>
          <w:u w:val="single"/>
          <w:bdr w:val="nil"/>
        </w:rPr>
      </w:pPr>
    </w:p>
    <w:sectPr w:rsidR="00A1274C" w:rsidSect="00AF30C3">
      <w:headerReference w:type="default" r:id="rId8"/>
      <w:footerReference w:type="even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C834" w14:textId="77777777" w:rsidR="00E52457" w:rsidRDefault="00E52457">
      <w:r>
        <w:separator/>
      </w:r>
    </w:p>
  </w:endnote>
  <w:endnote w:type="continuationSeparator" w:id="0">
    <w:p w14:paraId="64A37BE1" w14:textId="77777777" w:rsidR="00E52457" w:rsidRDefault="00E5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57F2" w14:textId="77777777" w:rsidR="007701FB" w:rsidRDefault="007701FB" w:rsidP="007701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B5B61" w14:textId="77777777" w:rsidR="00E52457" w:rsidRDefault="00E52457">
      <w:r>
        <w:separator/>
      </w:r>
    </w:p>
  </w:footnote>
  <w:footnote w:type="continuationSeparator" w:id="0">
    <w:p w14:paraId="14BAC3BC" w14:textId="77777777" w:rsidR="00E52457" w:rsidRDefault="00E5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8391" w14:textId="65CA0EB1" w:rsidR="00A1274C" w:rsidRDefault="00A1274C" w:rsidP="00A1274C">
    <w:pPr>
      <w:pStyle w:val="Encabezado"/>
      <w:pBdr>
        <w:bottom w:val="single" w:sz="4" w:space="1" w:color="auto"/>
      </w:pBdr>
      <w:ind w:firstLine="708"/>
    </w:pP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5A64B006" wp14:editId="59BA5777">
          <wp:simplePos x="0" y="0"/>
          <wp:positionH relativeFrom="margin">
            <wp:posOffset>3252222</wp:posOffset>
          </wp:positionH>
          <wp:positionV relativeFrom="paragraph">
            <wp:posOffset>50800</wp:posOffset>
          </wp:positionV>
          <wp:extent cx="2781300" cy="4794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/>
                </pic:blipFill>
                <pic:spPr bwMode="auto">
                  <a:xfrm>
                    <a:off x="0" y="0"/>
                    <a:ext cx="27813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63CFFDE7" wp14:editId="2DF04B96">
          <wp:simplePos x="0" y="0"/>
          <wp:positionH relativeFrom="column">
            <wp:posOffset>-332381</wp:posOffset>
          </wp:positionH>
          <wp:positionV relativeFrom="paragraph">
            <wp:posOffset>53451</wp:posOffset>
          </wp:positionV>
          <wp:extent cx="3436620" cy="454025"/>
          <wp:effectExtent l="0" t="0" r="0" b="317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F83DCD" w14:textId="51F0C87E" w:rsidR="00A1274C" w:rsidRDefault="00A1274C" w:rsidP="00A1274C">
    <w:pPr>
      <w:pStyle w:val="Encabezado"/>
      <w:pBdr>
        <w:bottom w:val="single" w:sz="4" w:space="1" w:color="auto"/>
      </w:pBdr>
      <w:ind w:firstLine="708"/>
    </w:pPr>
  </w:p>
  <w:p w14:paraId="3B6DAD11" w14:textId="77777777" w:rsidR="00A1274C" w:rsidRDefault="00A1274C" w:rsidP="00A1274C">
    <w:pPr>
      <w:pStyle w:val="Encabezado"/>
      <w:pBdr>
        <w:bottom w:val="single" w:sz="4" w:space="1" w:color="auto"/>
      </w:pBdr>
      <w:ind w:firstLine="708"/>
    </w:pPr>
  </w:p>
  <w:p w14:paraId="596EF04E" w14:textId="537AFD2D" w:rsidR="00BB449B" w:rsidRDefault="00BB449B" w:rsidP="00A1274C">
    <w:pPr>
      <w:pStyle w:val="Encabezado"/>
      <w:pBdr>
        <w:bottom w:val="single" w:sz="4" w:space="1" w:color="auto"/>
      </w:pBdr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74D"/>
    <w:multiLevelType w:val="hybridMultilevel"/>
    <w:tmpl w:val="E20EF548"/>
    <w:lvl w:ilvl="0" w:tplc="10F8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B76FC9"/>
    <w:multiLevelType w:val="hybridMultilevel"/>
    <w:tmpl w:val="0AEEA4E8"/>
    <w:lvl w:ilvl="0" w:tplc="F9FE4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B76095"/>
    <w:multiLevelType w:val="hybridMultilevel"/>
    <w:tmpl w:val="24EA68C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AD"/>
    <w:rsid w:val="00001AA6"/>
    <w:rsid w:val="00001E1C"/>
    <w:rsid w:val="000226EA"/>
    <w:rsid w:val="00036C98"/>
    <w:rsid w:val="00040963"/>
    <w:rsid w:val="000474DB"/>
    <w:rsid w:val="00062A16"/>
    <w:rsid w:val="0006560D"/>
    <w:rsid w:val="00080A39"/>
    <w:rsid w:val="000856BE"/>
    <w:rsid w:val="00087CAD"/>
    <w:rsid w:val="00090D31"/>
    <w:rsid w:val="000A4FF7"/>
    <w:rsid w:val="000A7A29"/>
    <w:rsid w:val="000C59C5"/>
    <w:rsid w:val="000F6B85"/>
    <w:rsid w:val="00103A99"/>
    <w:rsid w:val="00120045"/>
    <w:rsid w:val="001310FC"/>
    <w:rsid w:val="001325BB"/>
    <w:rsid w:val="00143FFB"/>
    <w:rsid w:val="001461FF"/>
    <w:rsid w:val="00153026"/>
    <w:rsid w:val="001949AE"/>
    <w:rsid w:val="001B6D03"/>
    <w:rsid w:val="001C0164"/>
    <w:rsid w:val="001C4B9B"/>
    <w:rsid w:val="001C600A"/>
    <w:rsid w:val="001E5614"/>
    <w:rsid w:val="002219E7"/>
    <w:rsid w:val="0022325F"/>
    <w:rsid w:val="00232CF2"/>
    <w:rsid w:val="00261E9C"/>
    <w:rsid w:val="002747E4"/>
    <w:rsid w:val="00285251"/>
    <w:rsid w:val="002A2D52"/>
    <w:rsid w:val="002A742F"/>
    <w:rsid w:val="002B34CE"/>
    <w:rsid w:val="002B3650"/>
    <w:rsid w:val="002D1B7C"/>
    <w:rsid w:val="002D4EEF"/>
    <w:rsid w:val="003049C6"/>
    <w:rsid w:val="00323EB8"/>
    <w:rsid w:val="00330A5E"/>
    <w:rsid w:val="003344A0"/>
    <w:rsid w:val="003509C7"/>
    <w:rsid w:val="00361008"/>
    <w:rsid w:val="003612B8"/>
    <w:rsid w:val="00363F98"/>
    <w:rsid w:val="0037505A"/>
    <w:rsid w:val="003841FD"/>
    <w:rsid w:val="003A2C5F"/>
    <w:rsid w:val="003A6E17"/>
    <w:rsid w:val="003E3D42"/>
    <w:rsid w:val="004026C9"/>
    <w:rsid w:val="004116DC"/>
    <w:rsid w:val="00421021"/>
    <w:rsid w:val="00453045"/>
    <w:rsid w:val="0046003F"/>
    <w:rsid w:val="00461F0C"/>
    <w:rsid w:val="004B781C"/>
    <w:rsid w:val="004C6EC0"/>
    <w:rsid w:val="004D51DA"/>
    <w:rsid w:val="004F1365"/>
    <w:rsid w:val="0050034D"/>
    <w:rsid w:val="0057237F"/>
    <w:rsid w:val="005745CA"/>
    <w:rsid w:val="005A196E"/>
    <w:rsid w:val="005A4149"/>
    <w:rsid w:val="005B5AE1"/>
    <w:rsid w:val="005E5E5E"/>
    <w:rsid w:val="005E720C"/>
    <w:rsid w:val="005F139A"/>
    <w:rsid w:val="0060265B"/>
    <w:rsid w:val="00614346"/>
    <w:rsid w:val="00632DA5"/>
    <w:rsid w:val="0063365E"/>
    <w:rsid w:val="00635A0D"/>
    <w:rsid w:val="00636EA1"/>
    <w:rsid w:val="00641D47"/>
    <w:rsid w:val="006523A7"/>
    <w:rsid w:val="006545E2"/>
    <w:rsid w:val="00681B67"/>
    <w:rsid w:val="00682ED2"/>
    <w:rsid w:val="006857AE"/>
    <w:rsid w:val="006A5302"/>
    <w:rsid w:val="006B5796"/>
    <w:rsid w:val="006F1527"/>
    <w:rsid w:val="006F4907"/>
    <w:rsid w:val="00701A0A"/>
    <w:rsid w:val="0071280B"/>
    <w:rsid w:val="00746493"/>
    <w:rsid w:val="007514A4"/>
    <w:rsid w:val="007539F4"/>
    <w:rsid w:val="00753CAB"/>
    <w:rsid w:val="007602E6"/>
    <w:rsid w:val="00762119"/>
    <w:rsid w:val="007701FB"/>
    <w:rsid w:val="007A7F51"/>
    <w:rsid w:val="007C2906"/>
    <w:rsid w:val="007D5467"/>
    <w:rsid w:val="00834DC0"/>
    <w:rsid w:val="00851DB9"/>
    <w:rsid w:val="00863FB8"/>
    <w:rsid w:val="00864EBE"/>
    <w:rsid w:val="008A44E6"/>
    <w:rsid w:val="008A5C50"/>
    <w:rsid w:val="008A737F"/>
    <w:rsid w:val="008D31BD"/>
    <w:rsid w:val="008F5D43"/>
    <w:rsid w:val="00903AD6"/>
    <w:rsid w:val="0092234C"/>
    <w:rsid w:val="00936158"/>
    <w:rsid w:val="0094216D"/>
    <w:rsid w:val="00962DC2"/>
    <w:rsid w:val="00973D27"/>
    <w:rsid w:val="00990C6C"/>
    <w:rsid w:val="009966BC"/>
    <w:rsid w:val="00996C56"/>
    <w:rsid w:val="009A7956"/>
    <w:rsid w:val="009B3A01"/>
    <w:rsid w:val="009B3C75"/>
    <w:rsid w:val="009B4B93"/>
    <w:rsid w:val="009D1671"/>
    <w:rsid w:val="009E4A3A"/>
    <w:rsid w:val="009F335B"/>
    <w:rsid w:val="009F3D0E"/>
    <w:rsid w:val="009F4D0A"/>
    <w:rsid w:val="00A011F2"/>
    <w:rsid w:val="00A1274C"/>
    <w:rsid w:val="00A667BE"/>
    <w:rsid w:val="00A70CC0"/>
    <w:rsid w:val="00A805F5"/>
    <w:rsid w:val="00A94276"/>
    <w:rsid w:val="00AB18DF"/>
    <w:rsid w:val="00AD565C"/>
    <w:rsid w:val="00AF30C3"/>
    <w:rsid w:val="00AF7D52"/>
    <w:rsid w:val="00B118BD"/>
    <w:rsid w:val="00B204A6"/>
    <w:rsid w:val="00B210F9"/>
    <w:rsid w:val="00B40A59"/>
    <w:rsid w:val="00B568A3"/>
    <w:rsid w:val="00B66E33"/>
    <w:rsid w:val="00B93FA2"/>
    <w:rsid w:val="00B963FA"/>
    <w:rsid w:val="00BB449B"/>
    <w:rsid w:val="00BB7559"/>
    <w:rsid w:val="00BC19E4"/>
    <w:rsid w:val="00BC20AB"/>
    <w:rsid w:val="00BD5A28"/>
    <w:rsid w:val="00BF3BDC"/>
    <w:rsid w:val="00C06A5E"/>
    <w:rsid w:val="00C14D60"/>
    <w:rsid w:val="00C22A63"/>
    <w:rsid w:val="00C22BCA"/>
    <w:rsid w:val="00C2703E"/>
    <w:rsid w:val="00C5716A"/>
    <w:rsid w:val="00C66640"/>
    <w:rsid w:val="00C77497"/>
    <w:rsid w:val="00C93BE9"/>
    <w:rsid w:val="00CA1D19"/>
    <w:rsid w:val="00CC007F"/>
    <w:rsid w:val="00CC68DB"/>
    <w:rsid w:val="00CD68AC"/>
    <w:rsid w:val="00CE7AA3"/>
    <w:rsid w:val="00CF2B07"/>
    <w:rsid w:val="00D01D0C"/>
    <w:rsid w:val="00D1708B"/>
    <w:rsid w:val="00D24568"/>
    <w:rsid w:val="00D26B97"/>
    <w:rsid w:val="00D33219"/>
    <w:rsid w:val="00D46150"/>
    <w:rsid w:val="00D507B5"/>
    <w:rsid w:val="00D74377"/>
    <w:rsid w:val="00D87C65"/>
    <w:rsid w:val="00D92C45"/>
    <w:rsid w:val="00D933A7"/>
    <w:rsid w:val="00DA1254"/>
    <w:rsid w:val="00DB39A9"/>
    <w:rsid w:val="00DC2148"/>
    <w:rsid w:val="00DD7F29"/>
    <w:rsid w:val="00DF0F5D"/>
    <w:rsid w:val="00DF5D02"/>
    <w:rsid w:val="00E206C5"/>
    <w:rsid w:val="00E52367"/>
    <w:rsid w:val="00E52457"/>
    <w:rsid w:val="00E52A39"/>
    <w:rsid w:val="00E845AC"/>
    <w:rsid w:val="00E86ACE"/>
    <w:rsid w:val="00ED09F7"/>
    <w:rsid w:val="00EE09C1"/>
    <w:rsid w:val="00F10402"/>
    <w:rsid w:val="00F13B86"/>
    <w:rsid w:val="00F31F3F"/>
    <w:rsid w:val="00F4025C"/>
    <w:rsid w:val="00F71ADF"/>
    <w:rsid w:val="00F8255F"/>
    <w:rsid w:val="00F85B68"/>
    <w:rsid w:val="00FA39DD"/>
    <w:rsid w:val="00FD4A3F"/>
    <w:rsid w:val="00FD7E53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C6C33"/>
  <w15:chartTrackingRefBased/>
  <w15:docId w15:val="{CB1D9761-71D6-437C-BBBE-9F4AB0B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3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7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87CA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87CA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7CAD"/>
    <w:rPr>
      <w:lang w:val="en-US"/>
    </w:rPr>
  </w:style>
  <w:style w:type="paragraph" w:styleId="Sinespaciado">
    <w:name w:val="No Spacing"/>
    <w:uiPriority w:val="1"/>
    <w:qFormat/>
    <w:rsid w:val="00087CAD"/>
    <w:pPr>
      <w:spacing w:after="0" w:line="240" w:lineRule="auto"/>
    </w:pPr>
    <w:rPr>
      <w:lang w:val="en-US"/>
    </w:rPr>
  </w:style>
  <w:style w:type="character" w:styleId="Textoennegrita">
    <w:name w:val="Strong"/>
    <w:basedOn w:val="Fuentedeprrafopredeter"/>
    <w:uiPriority w:val="22"/>
    <w:qFormat/>
    <w:rsid w:val="00087CA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7CA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7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paragraph" w:customStyle="1" w:styleId="Cuerpo">
    <w:name w:val="Cuerpo"/>
    <w:rsid w:val="00DD7F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Normal1">
    <w:name w:val="Normal1"/>
    <w:rsid w:val="00DD7F29"/>
    <w:rPr>
      <w:rFonts w:ascii="Calibri" w:eastAsia="Calibri" w:hAnsi="Calibri" w:cs="Calibri"/>
      <w:lang w:val="es-P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5F"/>
    <w:rPr>
      <w:rFonts w:asciiTheme="majorHAnsi" w:eastAsiaTheme="majorEastAsia" w:hAnsiTheme="majorHAnsi" w:cstheme="majorBid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EE09C1"/>
    <w:pPr>
      <w:spacing w:before="100" w:beforeAutospacing="1" w:after="100" w:afterAutospacing="1"/>
    </w:pPr>
    <w:rPr>
      <w:lang w:val="de-DE" w:eastAsia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EB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1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2D5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63F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677C-BF30-4598-9CF7-4FB61899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Núñez Pedrozo</dc:creator>
  <cp:keywords/>
  <dc:description/>
  <cp:lastModifiedBy>Funcionario</cp:lastModifiedBy>
  <cp:revision>10</cp:revision>
  <cp:lastPrinted>2025-04-21T17:49:00Z</cp:lastPrinted>
  <dcterms:created xsi:type="dcterms:W3CDTF">2024-10-22T17:13:00Z</dcterms:created>
  <dcterms:modified xsi:type="dcterms:W3CDTF">2025-04-21T18:03:00Z</dcterms:modified>
</cp:coreProperties>
</file>